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производства работ на теплоизоляцию трубопроводов пара и горячей воды с автовышки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Общие данные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производства работ является организационно-техническим документом производственного назначения, который регламентирует правила ведения работ и срок их исполнения, порядок инженерного оборудования и обустройства строительной площадки, мероприятия по охране труда. План производства работ определяет технологическую дисциплину, качество, сроки и безопасность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Данный План производства работ разработан на теплоизоляцию трубопроводов пара и горячей воды с автовышки.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Процесс производства работ регламентируется следующими нормативными и руководящими документами: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 РФ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работе на высоте,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16.11.2020 г. N 782н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строительстве, реконструкции и ремонте,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11.12.2020 г. N 883н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работе с инструментом и приспособлениями,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27.11.2020 г. N 835н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погрузочно-разгрузочных работах и размещении грузов,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28.10.2020 г. N 753н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эксплуатации электроустановок,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15.12.2020 г. N 903н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размещении, монтаже, техническом обслуживании и ремонте технологического оборудования,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27.11.2020 г. N 833н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Федеральные нормы и правила в области промышленной безопасности "Правила безопасности опасных производственных объектов, на которых используются подъемные сооружения", утв. </w:t>
      </w:r>
      <w:r>
        <w:rPr>
          <w:rFonts w:hAnsi="Times New Roman" w:cs="Times New Roman"/>
          <w:color w:val="000000"/>
          <w:sz w:val="24"/>
          <w:szCs w:val="24"/>
        </w:rPr>
        <w:t>Приказом Ростехнадзора от 26.11.2020 N 461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противопожарного режима в РФ, утв.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16.09.2020 г. N 1479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СП 1.1.1058-01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мероприятий, утв. </w:t>
      </w:r>
      <w:r>
        <w:rPr>
          <w:rFonts w:hAnsi="Times New Roman" w:cs="Times New Roman"/>
          <w:color w:val="000000"/>
          <w:sz w:val="24"/>
          <w:szCs w:val="24"/>
        </w:rPr>
        <w:t>Постановлением Главного государственного санитарного врача N 18 от 13.07.2001 г.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Санитарные правила СП 2.2.3670-20 Санитарно-эпидемиологические требования к условиям труда, утв. </w:t>
      </w:r>
      <w:r>
        <w:rPr>
          <w:rFonts w:hAnsi="Times New Roman" w:cs="Times New Roman"/>
          <w:color w:val="000000"/>
          <w:sz w:val="24"/>
          <w:szCs w:val="24"/>
        </w:rPr>
        <w:t>Постановлением главного государственного санитарного врача РФ от 02.12.2020 г. N 40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12.3.050-2017 Система стандартов безопасности труда (ССБТ). Строительство. Работы на высоте. Правила безопасности,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12.3.049-2017 Система стандартов безопасности труда (ССБТ). Строительство. Работы на высоте. Термины и определения,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12.4.107-2012 Система стандартов безопасности труда (ССБТ). Строительство. Канаты страховочные. Технические условия.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обеспечения пожарной безопасности в период строительства использовать существующий пожарный гидрант.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производства работ предусматривает применение современных средств механизации строительных процессов, соблюдение требований охраны труда и безопасного производства работ, выполнение мероприятий по охране окружающей среды. Все рабочие участвующие в строительстве должны пройти обучение и иметь квалификационные удостоверения и должны быть обеспечены защитными касками сигнальными жилетами.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 ОРГАНИЗАЦИЯ ПРОИЗВОДСТВА РАБОТ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Подготовительный период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производства работ на объекте строительства необходимо выполнить следующие мероприятия: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Руководителю работ совместно с Заказчиком необходимо оформить акт-допуск для производства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назначить приказом лиц (из числа ИТР), аттестованных в области ПБ и имеющих удостоверение, соответствующее квалификации, ответственных за охрану труда, пожарную безопасность, ответственных за работоспособное состояние и безопасную эксплуатацию ПС и оборудования и т.д.;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разработать мероприятия по безопасному проведению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оформить наряд допуск;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все рабочие и специалисты до начала работы должны пройти инструктаж;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устроить временное ограждение площадки;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установить сигнальное ограждение по периметру опасных зон при работе строительной техники и механизмов;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установить информационный щит, а также временные дорожные знаки проездов;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проложить временные сети электроснабжения, водоснабжения, устроить электроосвещение;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установить административно-бытовые здания;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установить временные склады, навесы;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доставить на строительную площадку конструкции и материалы, расположенные в местах складирования в необходимом количестве;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доставить и подготовить к работе механизмы, оборудование и монтажную оснастку;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оборудовать специально отведённое место со средствами первичного пожаротушения;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обеспечить рабочих необходимым инструментом, инвентарем, средствами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провести обучение и инструктаж персонала.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 ТЕХНОЛОГИЯ ПРОИЗВОДСТВА РАБОТ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организации строительной площадки необходимо соблюдать следующие требования: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Ограждается строительная площадка.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Организация транспортного и пешеходного движения осуществляется только в соответствующих местах. Пешеходная зона имеет ширину 1 м. Пешеходная зона ограждается защитным ограждением из пластиковой сетки, как со стороны движения автотранспорта, так и со стороны перепада высот более 1,8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 временных технологических дорогах установить дорожные знаки "Ограничение скорости 10 км/ч", в местах поворота - 5 км/час. В месте пешеходного перехода через автодорогу установить знак "Пешеходный переход".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Заправка автотранспорта и строительной техники осуществлять на строго отведенной площадке согласованной с Заказчиком.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 УСТРОЙСТВО ТЕПЛОИЗОЛЯЦИИ ТРУБОПРОВОДА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Монтаж тепловой изоляции выполняется в соответствии с проектом производства работ, техническими условиями и рабочей документацией тепловой изоляции при соблюдении требований производства и приемки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Очередность работ определяется общим графиком по объекту.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объектах изоляции разрешается приступать к теплоизоляционным работам после полного завершения работ по монтажу металлоконструкций и трубопроводов, выполнения всего комплекса необходимых испытаний и получения разрешения на производство теплоизоляционных работ. Разрешается монтаж тепловой изоляции до проведения испытаний трубопроводов с условием оставления сварных стыков и фланцевых соединений неизолированными и доступными для осмотра.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Изолируемые поверхности должны быть очищены от строительного мусора и пыли до начала монтажа теплоизоляционных конструкций.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Доставка теплоизоляционных материалов на объект производится с централизованного склада автотранспортом. Материал складировать на свободных местах, отведенных Генподрядчиком.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Одним из основных требований предъявляемых к основному изоляционному слою, является его монолитность и плотное прилегание к изолируемому объекту, что достигается путем применения крепежных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 теплоизоляционный слой выполняется из: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маты минераловатные «Тех Мат» фирмы «Rockwool»;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полотно ХПС-Т-250;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устройстве покровного слоя необходимо следить за его прочностью, а также за недопущением влаги в места соединений.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Покровный слой по данному проекту выполняется из стали тонколистовой оцинкованной толщиной 0,5; 0,8 и 1,0 мм с креплением на самонарезающих винтах.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Материалы, изделия, входящие в состав теплоизоляционных конструкций и предусмотренные в проекте, при необходимости по согласованию с разработчиком проекта и заказчиком могут быть заменены на другие, соответствующие по техническим характеристикам и не ухудшающие эксплуатационные показатели конструкции.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монтаже тепловой изоляции трубопроводов металлическими защитными оболочками, отводы выполняются также металлическими оболочками.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Продольные швы защитных оболочек отводов в зависимости от ориентации трубопроводов в пространстве располагаются так, чтобы при атмосферных осадках вода не попадала внутрь конструкции.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Монтаж теплоизоляционных конструкций с металлическими защитными оболочками при наружном диаметре трубопровода до 600 мм выполняется с одним продольным швом нахлеста.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Монтаж теплоизоляционных конструкций на вертикальных (наклонных) участках трубопроводов и оборудования должен производиться снизу вверх с обеспечением нахлеста вышерасположенной конструкции.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зависимости от высоты расположения в пространстве изолируемого объекта, выполнение теплоизоляционных работ производят с автогидроподъемника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Потребность в инструментах, инвентаре и приспособлениях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#G0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4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433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Техническая характеристика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Зиг-машина ручная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работы с листовым металлом толщ. до 1 мм; необходима для отбортовки, зиговки, гофрирования и т.п.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Толщина металла, мм – до 1,0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Вылет инструмента, мм - 177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Габариты, мм – 500х450х160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Масса, кг - 22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Шуруповерт аккумуляторный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вворачивания и выворачивания шурупов, винтов, саморезов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Аккумулятор, В – 12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Обороты, об/мин – 1600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Максимальный крутящий момент, Нм - 65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Вес, кг – 2.2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по металлу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раскроя тонколистового металла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длина, мм - 280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 режущей кромки, мм - 40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Вес, гр. - 580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Рулетка измерительная металлическая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замеров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Длина, м – 3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Масса, кг – 0,15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Верёвка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стяжки кожухов и оболочек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Длина, м – 1,5-3,5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Диаметр, мм – 10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резки теплоизоляционного материала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 лезвия, мм – 135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 ручки, мм – 190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Вес, гр – 330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Кусачки боковые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резки проволоки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Длина, мм – 180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Вес, гр – 255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Штангенциркуль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разметки тонколистового металла</w:t>
            </w:r>
          </w:p>
        </w:tc>
        <w:tc>
          <w:tcPr>
            <w:tcW w:w="433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Вес, гр – 132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Габариты, мм – 77x7x210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Основными задачами контроля качества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Обеспечение соответствия выполняемых теплоизоляционных работ проекту и требованиям действующих нормативных документов;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Соблюдение сроков выполнения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Предупреждение брака и дефектов в процессе производства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Освидетельствование скрытых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Соблюдение правил охраны труда, пожарной безопасности и промышленной санитарии на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качества является комплексным и включает в себя: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Входной контроль качества материалов, изделий, предназначенных для использования. Осуществляется работниками службы снабжения и линейными ИТР;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Операционный контроль в процессе выполнения и по завершении операций. Осуществляют бригадиры и линейные ИТР;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Послеоперационный контроль. Осуществляют бригадиры и линейные ИТР;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Приемочный контроль. Осуществляется после завершения определенных этапов линейными ИТР.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 по обеспечению безопасности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Линейным ИТР и бригадирам запрещается допускать к работе на высоте рабочих, не обученных и не получивших инструктаж на рабочем месте о безопасных способах, методах и условиях работы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на высоте должны вестись при строгом соблюдении технологической последовательности, инструкций.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Работы на высоте относятся к постоянно действующим опасным производственным факторам.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 границе зоны постоянно действующих опасных производственных факторов должны быть установлены защитные ограждения.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 выполнение работ в зонах действия опасных производственных факторов, возникновение которых не связано с характером выполняемых работ, должен быть выдан наряд-допуск.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Наряд-допуск определяет место работ с повышенной опасностью, их содержание, условия безопасного выполнения, время начала и окончания работ, лиц выполняющих работы, ответственных лиц при выполнении этих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К работникам, выполняющим работы в условиях действия опасных производственных факторов, предъявляются дополнительные требования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К выполнению таких работ допускаются лица не имеющие противопоказаний по возрасту и полу, прошедшие медицинский осмотр и признанные годными к выполнению данных работ, прошедшие обучение безопасным методам и приемам работ, инструктаж по охране труда, стажировку на рабочем месте, проверку знаний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на высоте запрещается выполнять без наряда-допуска.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Указания по охране труда при работе с люльки автовышки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Рабочий люльки должен получить задание на определенный вид работы от специалиста, ответственного за безопасное производство работ с применением ПС, и ознакомиться с проектом производства работ (далее – ППР) и технологическими картами (далее – ТК)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люлек до начала работы обязаны: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ознакомиться с проектом производства работ или с технологической картой;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получить от производителя работ инструктаж и задание на выполнение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произвести осмотр подъемника (вышки);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убедиться в проведении машинистом подъемника контрольных работ (опускание всех дополнительных опор, у телескопических вышек и гидроподъемника проверены в действие выдвижная и подъемная части, а у телескопических вышек, кроме того, подъемная часть должна быть установлена вертикально и зафиксирована в вертикальном положении);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убедиться, что при работах в ОРУ и охранной зоне ВЛ подъемники (вышки) на пневмоколесном ходу заземлены;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проверить правильность установки подъемника (вышки) на площадке (уклон не более 3 градусов), по высоте подъема люльки и вылету стрелы, по уровню освещенности (не менее 20 лк), чтобы расстояние от поворотной части подъемника до препятствий было не менее 1 м, расстояние от края откоса до подъемника – в соответствии с требованиями Правил, наличие наряда-допуска (если расстояние от подъемника до крайнего провода линии электропередачи или воздушной электрической сети напряжением более 42 В ближе 30 метров);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при работе подъемников в действующих электроустановках и ВЛ, если работы ведутся персоналом, эксплуатирующим электроустановки, и машинисты подъемников находятся в штате предприятия, наряд-допуск на работу выдается в установленном порядке. Работа подъемников под не отключенными контактными проводами городского транспорта не допускается.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устанавливать подъемник (вышку) при работах на угловых опорах, связанных с заменой изоляторов, проводов, внутри угла, образованного проводами.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работы работник обязан проверить исправность и комплектность исходных материалов (заготовок, полуфабрикатов)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работы работник обязан надеть положенные спецодежду, спецобувь и средства индивидуальной защиты, предварительно проверив их исправность.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нарушении целостности спецодежды, спецобуви и СИЗ необходимо сообщить об этом непосредственному руководителю.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обязан правильно применять и поддерживать спецодежду, спецобувь и СИЗ в чистоте, своевременно заменять. При необходимости спецодежду нужно сдавать в стирку и ремонт. Изношенная до планового срока замены спецодежда, не подлежащая ремонту, списывается в установленном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применять предохранительные привязи со следующими неисправностями и нарушениями: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истекшим сроком испытания;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неисправными карабинами (ослабевшей или сломанной запирающей пружиной или замком, забитой прорезью замка, неисправным замком, имеющим заедание, с трещинами);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полотном, имеющим местные повреждения (надрезы, прожоги и другие), нарушенную прошивку;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 звеньями цепей, связанными проволокой;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карабином, прикрепленным к стропу проволокой;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неисправными пряжками и поврежденным материалом ремня;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 звеньями цепей, имеющими трещины;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капроновыми стропами, имеющими обрыв нитей.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допускается пользоваться предохранительной привязью, подвергшимся динамическому рывку.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зависимости от конкретных условий работ на подъемнике (вышке), работники должны быть обеспечены следующими средствами индивидуальной защиты, совместимыми с системами безопасности от падения с высоты: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 одеждой - в зависимости от воздействующих вредных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касками - для защиты головы от травм, вызванных падающими предметами или ударами о предметы и конструкции, для защиты верхней части головы от поражения переменным электрическим током напряжением до 440 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очками защитными, защитными щитками и экранами - для защиты от механического воздействия летящих частиц, аэрозолей, брызг химических веществ, искр, оптического, инфракрасного и ультрафиолетового излучения;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защитными перчатками или рукавицами, защитными кремами и другими средствами - для защиты рук;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 обувью соответствующего типа - при работах с опасностью получения травм ног, а также имеющей противоскользящие свойства;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 защиты органов дыхания - от пыли, дыма, паров и газов;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индивидуальными кислородными аппаратами и другими средствами - при работе в условиях вероятной кислородной недостаточности;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 защиты слуха;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 защиты, используемыми в электроустановках;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спасательными жилетами и привязями - при опасности падения в воду;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сигнальными жилетами - при выполнении работ в местах движения транспортных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 смены должен сопровождаться проверкой исправности оборудования, приспособлений и инструмента, ограждений, сигнализации, блокировочных и других устройств, защитного заземления, вентиляции, местного освещения, наличия предупреждающих и предписывающих плакатов (знаков).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люлек не должны приступать к работе, если имеются следующие неисправности: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трещины или деформации в металлоконструкции подъемника;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недопустимый износ канатов и цепей;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неисправности механизма, изменения вылета стрелы и поворотного механизма подъемника и тормозов;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неисправности ограничителя предельного груза, конечных выключателей, ограничивающих движение;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неисправности системы управления, гидравлической и тросовых устройств;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отсутствие ограждений механизмов;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повреждение или не укомплектованность дополнительных опор;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 неисправность звукового сигнального устройства, других неисправностях, угрожающих безопасной работе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 наличие и исправность средств пожаротушения, комплектацию аптечки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Обнаруженные нарушения требований безопасности должны быть устранены собственными силами, а при невозможности сделать это стропальщик обязан сообщить о них мастеру или ответственному лицу за безопасное производство работ кранами.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 время работы рабочий люлек не должен отвлекаться сам и не отвлекать от работы других рабочих.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совместно с другими рабочими рабочий люлек обязан согласовывать свои взаимные действия, следить, чтобы их или ваши действия не привели к травме.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употребления алкогольных напитков и появления на работе в нетрезвом виде.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люлек обязаны следить за массой поднимаемого груза, чтобы не превысить грузоподъемность подъемника (вышки).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место производства работ нельзя допускать лиц, не имеющих прямого отношения к выполняемой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Входить в люльку и выходить из люльки можно только на посадочных площадках.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подъеме и опускании люльки вход в нее должен быть закрыт на запорное устройство.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Люлька гидроподъемника с людьми поднимается на высоту не более 1 метра для проверки правильности подъемника и выдерживается в этом положении одну-две минуты.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люлек должны работать в касках и с страховочной привязью, пристегнутым к элементам конструкции люльки.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перемещении люльки и выполнении работ с люльки запрещается садиться и вставать на перила, устанавливать на пол люльки предметы для увеличения высоты зоны работы, перемещаться за борт.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подъемника (вышки) пребывание людей под поднимаемым грузом или люлькой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Передвижение подъемника (вышки) с находящимися в люльке людьми или грузом не допускается.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подъемника должна быть прекращена при скорости ветра 10 метров в секунду на высоте 10 метров, при грозе, сильном дожде, тумане и снегопаде, когда видимость затруднена, а также при температуре окружающей среды ниже указанной в паспорте.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подъемников (вышки) связь между рабочими в люльке и машинистом должна поддерживаться непрерывно: при подъеме люльки до 10 метров – голосом, более 10 метров – знаковой сигнализацией, более 22 метров – радио и телефонной связью. Рекомендуемая знаковая сигнализация приведена в приложении 4 «Правил устройства и безопасной эксплуатации подъемников (вышек).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Подавать детали, инструмент и т.д. в люльку следует с помощью бесконечного каната, веревки или шнура.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 из люльки на опору или оборудование и обратно допускается только с разрешения производителя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 внимательным, осторожным и не отвлекаться на посторонние разговоры.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f616b65c3bd41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